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086" w:rsidRDefault="005D1E97">
      <w:pPr>
        <w:jc w:val="right"/>
        <w:rPr>
          <w:kern w:val="2"/>
          <w:lang w:eastAsia="ar-SA"/>
        </w:rPr>
      </w:pPr>
      <w:r>
        <w:rPr>
          <w:kern w:val="2"/>
          <w:lang w:eastAsia="ar-SA"/>
        </w:rPr>
        <w:t>2022/23 уч. г.</w:t>
      </w:r>
    </w:p>
    <w:p w:rsidR="002E1086" w:rsidRDefault="005D1E97">
      <w:pPr>
        <w:jc w:val="center"/>
        <w:rPr>
          <w:b/>
          <w:kern w:val="2"/>
          <w:u w:val="single"/>
          <w:lang w:eastAsia="ar-SA"/>
        </w:rPr>
      </w:pPr>
      <w:r>
        <w:rPr>
          <w:b/>
          <w:kern w:val="2"/>
          <w:u w:val="single"/>
          <w:lang w:eastAsia="ar-SA"/>
        </w:rPr>
        <w:t>Всероссийская олимпиада школьников по физической культуре</w:t>
      </w:r>
    </w:p>
    <w:p w:rsidR="002E1086" w:rsidRDefault="002E1086">
      <w:pPr>
        <w:jc w:val="center"/>
        <w:rPr>
          <w:b/>
          <w:kern w:val="2"/>
          <w:u w:val="single"/>
          <w:lang w:eastAsia="ar-SA"/>
        </w:rPr>
      </w:pPr>
    </w:p>
    <w:p w:rsidR="002E1086" w:rsidRDefault="005D1E97">
      <w:pPr>
        <w:jc w:val="center"/>
        <w:rPr>
          <w:b/>
          <w:u w:val="single"/>
        </w:rPr>
      </w:pPr>
      <w:r>
        <w:rPr>
          <w:b/>
          <w:kern w:val="2"/>
          <w:u w:val="single"/>
          <w:lang w:eastAsia="ar-SA"/>
        </w:rPr>
        <w:t xml:space="preserve">Регламент испытаний по </w:t>
      </w:r>
      <w:r>
        <w:rPr>
          <w:b/>
          <w:u w:val="single"/>
        </w:rPr>
        <w:t>спортивным играм.</w:t>
      </w:r>
    </w:p>
    <w:p w:rsidR="002E1086" w:rsidRDefault="005D1E97">
      <w:pPr>
        <w:jc w:val="center"/>
        <w:rPr>
          <w:kern w:val="2"/>
          <w:lang w:eastAsia="ar-SA"/>
        </w:rPr>
      </w:pPr>
      <w:r>
        <w:rPr>
          <w:kern w:val="2"/>
          <w:lang w:eastAsia="ar-SA"/>
        </w:rPr>
        <w:t>Юноши и девушки 7-8-х классов</w:t>
      </w:r>
    </w:p>
    <w:p w:rsidR="002E1086" w:rsidRDefault="002E1086">
      <w:pPr>
        <w:jc w:val="center"/>
        <w:rPr>
          <w:kern w:val="2"/>
          <w:lang w:eastAsia="ar-SA"/>
        </w:rPr>
      </w:pPr>
    </w:p>
    <w:p w:rsidR="002E1086" w:rsidRDefault="005D1E97">
      <w:pPr>
        <w:ind w:firstLine="708"/>
        <w:jc w:val="both"/>
        <w:rPr>
          <w:rFonts w:eastAsia="Calibri"/>
          <w:lang w:eastAsia="en-US"/>
        </w:rPr>
      </w:pPr>
      <w:r>
        <w:t xml:space="preserve">Конкурсное испытание заключается в выполнении технико-тактической комбинации игры в баскетбол. </w:t>
      </w:r>
      <w:r>
        <w:rPr>
          <w:rFonts w:eastAsia="Calibri"/>
          <w:lang w:eastAsia="en-US"/>
        </w:rPr>
        <w:t xml:space="preserve">Участники </w:t>
      </w:r>
      <w:r>
        <w:rPr>
          <w:rFonts w:eastAsia="Calibri"/>
          <w:lang w:eastAsia="en-US"/>
        </w:rPr>
        <w:t>должны быть одеты в футболку (спортивную майку), заправленную в спортивные трусы (шорты) или лосины (тайсы), и кроссовки (кеды) с нескользкой подошвой. Использование украшений не допускается.</w:t>
      </w:r>
    </w:p>
    <w:p w:rsidR="002E1086" w:rsidRDefault="005D1E97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упражнения участнику предоставляется только одна </w:t>
      </w:r>
      <w:r>
        <w:rPr>
          <w:rFonts w:ascii="Times New Roman" w:hAnsi="Times New Roman" w:cs="Times New Roman"/>
          <w:sz w:val="24"/>
          <w:szCs w:val="24"/>
        </w:rPr>
        <w:t>попытка.</w:t>
      </w:r>
    </w:p>
    <w:p w:rsidR="002E1086" w:rsidRPr="00BE5543" w:rsidRDefault="005D1E97" w:rsidP="00BE554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участника не может быть начато повторно, за исключением случаев, вызванных непредвиденными обстоятельствами, к которым относятся: поломка оборудования, произошедшая в процессе выступления, неполадки в работе общего оборудования – освещ</w:t>
      </w:r>
      <w:r>
        <w:rPr>
          <w:rFonts w:ascii="Times New Roman" w:hAnsi="Times New Roman" w:cs="Times New Roman"/>
          <w:sz w:val="24"/>
          <w:szCs w:val="24"/>
        </w:rPr>
        <w:t>ение, задымление помещения и т. п. При возникновении указанных выше ситуаций участник должен немедленно прекратить выступление. Если выступление будет завершено, оно будет оценено. Только главный судья имеет право разрешить повторное выступление упражнения</w:t>
      </w:r>
      <w:r>
        <w:rPr>
          <w:rFonts w:ascii="Times New Roman" w:hAnsi="Times New Roman" w:cs="Times New Roman"/>
          <w:sz w:val="24"/>
          <w:szCs w:val="24"/>
        </w:rPr>
        <w:t>. В этом случае участник выполняет своё упражнение сначала после выступления всех участников данной смены. Если выступление прервано по вине участника, повторное выполнение упражнения не разрешается. После вызова у участника есть 10 с., чтобы начать выполн</w:t>
      </w:r>
      <w:r>
        <w:rPr>
          <w:rFonts w:ascii="Times New Roman" w:hAnsi="Times New Roman" w:cs="Times New Roman"/>
          <w:sz w:val="24"/>
          <w:szCs w:val="24"/>
        </w:rPr>
        <w:t>ять задание. Сигналом готовности участника к началу выступления служит поднятая вверх рука. Упражнение, выполненное без вызова, не оценивается. Оценка действий участника и продолжительность упражнения фиксируется с момента подачи команды «</w:t>
      </w:r>
      <w:r>
        <w:rPr>
          <w:rFonts w:ascii="Times New Roman" w:hAnsi="Times New Roman" w:cs="Times New Roman"/>
          <w:b/>
          <w:sz w:val="24"/>
          <w:szCs w:val="24"/>
        </w:rPr>
        <w:t>Марш!</w:t>
      </w:r>
      <w:r>
        <w:rPr>
          <w:rFonts w:ascii="Times New Roman" w:hAnsi="Times New Roman" w:cs="Times New Roman"/>
          <w:sz w:val="24"/>
          <w:szCs w:val="24"/>
        </w:rPr>
        <w:t>». Судьи оце</w:t>
      </w:r>
      <w:r>
        <w:rPr>
          <w:rFonts w:ascii="Times New Roman" w:hAnsi="Times New Roman" w:cs="Times New Roman"/>
          <w:sz w:val="24"/>
          <w:szCs w:val="24"/>
        </w:rPr>
        <w:t xml:space="preserve">нивают качество выполнения и время, учитывая заранее оговорённые специальные требования к технике выполнения. </w:t>
      </w:r>
    </w:p>
    <w:p w:rsidR="002E1086" w:rsidRDefault="002E1086">
      <w:pPr>
        <w:rPr>
          <w:rFonts w:eastAsia="Calibri"/>
          <w:b/>
          <w:lang w:eastAsia="en-US"/>
        </w:rPr>
      </w:pPr>
    </w:p>
    <w:p w:rsidR="00BE5543" w:rsidRDefault="00BE5543">
      <w:pPr>
        <w:rPr>
          <w:rFonts w:eastAsia="Calibri"/>
          <w:b/>
          <w:lang w:eastAsia="en-US"/>
        </w:rPr>
      </w:pPr>
    </w:p>
    <w:p w:rsidR="00BE5543" w:rsidRDefault="00BE5543">
      <w:pPr>
        <w:rPr>
          <w:rFonts w:eastAsia="Calibri"/>
          <w:b/>
          <w:lang w:eastAsia="en-US"/>
        </w:rPr>
      </w:pPr>
    </w:p>
    <w:p w:rsidR="002E1086" w:rsidRDefault="005D1E9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Девушки и юноши 7–8-х классов</w:t>
      </w:r>
    </w:p>
    <w:p w:rsidR="002E1086" w:rsidRDefault="002E1086">
      <w:pPr>
        <w:jc w:val="center"/>
        <w:rPr>
          <w:rFonts w:eastAsia="Calibri"/>
          <w:b/>
          <w:lang w:eastAsia="en-US"/>
        </w:rPr>
      </w:pPr>
    </w:p>
    <w:p w:rsidR="002E1086" w:rsidRDefault="002E1086">
      <w:pPr>
        <w:jc w:val="center"/>
        <w:rPr>
          <w:rFonts w:eastAsia="Calibri"/>
          <w:b/>
          <w:lang w:eastAsia="en-US"/>
        </w:rPr>
      </w:pPr>
    </w:p>
    <w:p w:rsidR="002E1086" w:rsidRDefault="005D1E97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Программа испытаний. </w:t>
      </w:r>
      <w:r>
        <w:rPr>
          <w:rFonts w:eastAsia="Calibri"/>
          <w:lang w:eastAsia="en-US"/>
        </w:rPr>
        <w:t xml:space="preserve">Участник находится на центральной линии лицом вперёд. По сигналу </w:t>
      </w:r>
      <w:r>
        <w:rPr>
          <w:rFonts w:eastAsia="Calibri"/>
          <w:b/>
          <w:lang w:eastAsia="en-US"/>
        </w:rPr>
        <w:t>«Марш!»</w:t>
      </w:r>
      <w:r>
        <w:rPr>
          <w:rFonts w:eastAsia="Calibri"/>
          <w:lang w:eastAsia="en-US"/>
        </w:rPr>
        <w:t xml:space="preserve"> участник движетс</w:t>
      </w:r>
      <w:r>
        <w:rPr>
          <w:rFonts w:eastAsia="Calibri"/>
          <w:lang w:eastAsia="en-US"/>
        </w:rPr>
        <w:t xml:space="preserve">я приставными шагами левым боком к фишке-ориентиру № 2, обегая её, выполняет ускорение к фишке-ориентиру № 3, обегая её, выполняет приставные шаги правым боком до центральной линии к мячу. Участник берёт мяч и правой рукой ведёт мяч к щиту, где после двух </w:t>
      </w:r>
      <w:r>
        <w:rPr>
          <w:rFonts w:eastAsia="Calibri"/>
          <w:lang w:eastAsia="en-US"/>
        </w:rPr>
        <w:t xml:space="preserve">шагов выполняет бросок в корзину из-под щита. </w:t>
      </w:r>
      <w:r>
        <w:rPr>
          <w:rFonts w:eastAsia="Calibri"/>
          <w:b/>
          <w:lang w:eastAsia="en-US"/>
        </w:rPr>
        <w:t>Одна попытка.</w:t>
      </w:r>
      <w:r>
        <w:rPr>
          <w:rFonts w:eastAsia="Calibri"/>
          <w:lang w:eastAsia="en-US"/>
        </w:rPr>
        <w:t xml:space="preserve"> Затем подбирает мяч и выполняет ведение «змейкой» с обводкой трёх стоек. Ведение осуществляется дальней рукой от фишки-ориентира. После прохождения  фишки-ориентира № 6 выполняет бросок в корзину </w:t>
      </w:r>
      <w:r>
        <w:rPr>
          <w:rFonts w:eastAsia="Calibri"/>
          <w:lang w:eastAsia="en-US"/>
        </w:rPr>
        <w:t>после двух шагов из под щита. Секундомер выключается после касания мячом пола.</w: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E1086" w:rsidRDefault="005D1E97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исполнения:</w:t>
      </w:r>
    </w:p>
    <w:p w:rsidR="002E1086" w:rsidRDefault="005D1E9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Фиксируется время преодоления дистанции до 0.01 сек.</w:t>
      </w:r>
    </w:p>
    <w:p w:rsidR="002E1086" w:rsidRDefault="005D1E9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нарушение правил в технике ведения (пробежка, пронос мяча, двойное ведение, неправильная смен</w:t>
      </w:r>
      <w:r>
        <w:rPr>
          <w:rFonts w:ascii="Times New Roman" w:hAnsi="Times New Roman" w:cs="Times New Roman"/>
          <w:sz w:val="24"/>
          <w:szCs w:val="24"/>
        </w:rPr>
        <w:t xml:space="preserve">а рук, касание стоек, потеря мяча) участнику к его фактическому времени прибавляется дополнительно по </w:t>
      </w:r>
      <w:r>
        <w:rPr>
          <w:rFonts w:ascii="Times New Roman" w:hAnsi="Times New Roman" w:cs="Times New Roman"/>
          <w:b/>
          <w:sz w:val="24"/>
          <w:szCs w:val="24"/>
        </w:rPr>
        <w:t>2 сек.</w:t>
      </w:r>
    </w:p>
    <w:p w:rsidR="002E1086" w:rsidRDefault="005D1E9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попадание в кольцо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 + 5 сек.</w:t>
      </w:r>
    </w:p>
    <w:p w:rsidR="002E1086" w:rsidRDefault="005D1E9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нарушения дисциплины главный судья имеет право наказать участника штрафом </w:t>
      </w:r>
      <w:r>
        <w:rPr>
          <w:rFonts w:ascii="Times New Roman" w:hAnsi="Times New Roman" w:cs="Times New Roman"/>
          <w:b/>
          <w:sz w:val="24"/>
          <w:szCs w:val="24"/>
        </w:rPr>
        <w:t>5 сек.,</w:t>
      </w:r>
      <w:r>
        <w:rPr>
          <w:rFonts w:ascii="Times New Roman" w:hAnsi="Times New Roman" w:cs="Times New Roman"/>
          <w:sz w:val="24"/>
          <w:szCs w:val="24"/>
        </w:rPr>
        <w:t xml:space="preserve"> а в случае грубого нарушения – отстранить от участия в испытаниях.</w:t>
      </w:r>
    </w:p>
    <w:p w:rsidR="002E1086" w:rsidRDefault="002E108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BE5543" w:rsidRDefault="00BE554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D1E97" w:rsidRDefault="005D1E9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1086" w:rsidRDefault="002E108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E1086" w:rsidRDefault="002E108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E1086" w:rsidRDefault="005D1E97">
      <w:pPr>
        <w:rPr>
          <w:rFonts w:eastAsia="Calibri"/>
          <w:lang w:eastAsia="en-US"/>
        </w:rPr>
      </w:pPr>
      <w:r>
        <w:rPr>
          <w:noProof/>
        </w:rPr>
        <w:lastRenderedPageBreak/>
        <w:pict>
          <v:line id="Прямая соединительная линия 35" o:spid="_x0000_s1056" style="position:absolute;flip:x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pt,2.4pt" to="32.1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" o:allowincell="f" strokecolor="#4a7ebb" strokeweight="0"/>
        </w:pict>
      </w:r>
      <w:r>
        <w:rPr>
          <w:noProof/>
        </w:rPr>
        <w:pict>
          <v:line id="Прямая соединительная линия 37" o:spid="_x0000_s1055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2.4pt" to="199.8pt,1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" o:allowincell="f" strokecolor="#4a7ebb" strokeweight="0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59" o:spid="_x0000_s1054" type="#_x0000_t5" style="position:absolute;margin-left:362.05pt;margin-top:10.4pt;width:13.25pt;height:19.6pt;z-index:13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" o:allowincell="f" strokecolor="#c0504d" strokeweight=".71mm"/>
        </w:pict>
      </w:r>
      <w:r>
        <w:rPr>
          <w:noProof/>
        </w:rPr>
        <w:pict>
          <v:line id="Прямая соединительная линия 102" o:spid="_x0000_s1053" style="position:absolute;z-index:2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55pt,2.45pt" to="137.6pt,1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" o:allowincell="f" strokecolor="#4a7ebb" strokeweight="0"/>
        </w:pict>
      </w:r>
      <w:r>
        <w:rPr>
          <w:noProof/>
        </w:rPr>
        <w:pict>
          <v:line id="Прямая соединительная линия 103" o:spid="_x0000_s1052" style="position:absolute;z-index: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45pt,2.45pt" to="255.65pt,1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" o:allowincell="f" strokecolor="#4a7ebb" strokeweight="0"/>
        </w:pict>
      </w:r>
      <w:r>
        <w:rPr>
          <w:noProof/>
        </w:rPr>
        <w:pict>
          <v:shape id="Полилиния 110" o:spid="_x0000_s1051" style="position:absolute;margin-left:30.6pt;margin-top:.2pt;width:365.5pt;height:147.1pt;z-index:26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coordsize="13657,6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" o:allowincell="f" path="m6130,1689c8682,844,11234,,12328,632v1094,634,1328,4319,366,4858c11732,6028,8518,4433,6557,3864,4596,3295,1856,2363,928,2075,,1787,495,1962,989,2136e" filled="f" strokecolor="#385d8a" strokeweight=".71mm">
            <v:path arrowok="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50" type="#_x0000_t202" style="position:absolute;margin-left:15.25pt;margin-top:2.2pt;width:368.05pt;height:148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" o:allowincell="f" strokecolor="#f79646" strokeweight="2pt">
            <v:textbox>
              <w:txbxContent>
                <w:p w:rsidR="002E1086" w:rsidRDefault="002E1086">
                  <w:pPr>
                    <w:pStyle w:val="ab"/>
                  </w:pPr>
                </w:p>
              </w:txbxContent>
            </v:textbox>
          </v:shape>
        </w:pict>
      </w:r>
    </w:p>
    <w:p w:rsidR="002E1086" w:rsidRDefault="002E1086">
      <w:pPr>
        <w:rPr>
          <w:rFonts w:eastAsia="Calibri"/>
          <w:lang w:eastAsia="en-US"/>
        </w:rPr>
      </w:pPr>
    </w:p>
    <w:p w:rsidR="002E1086" w:rsidRDefault="005D1E97">
      <w:pPr>
        <w:jc w:val="center"/>
        <w:rPr>
          <w:rFonts w:eastAsia="Calibri"/>
          <w:lang w:eastAsia="en-US"/>
        </w:rPr>
      </w:pPr>
      <w:r>
        <w:rPr>
          <w:noProof/>
        </w:rPr>
        <w:pict>
          <v:rect id="Прямоугольник 79" o:spid="_x0000_s1049" style="position:absolute;left:0;text-align:left;margin-left:155.35pt;margin-top:.15pt;width:40.35pt;height:10.95pt;z-index:-31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" o:allowincell="f" fillcolor="#4f81bd" strokecolor="#385d8a" strokeweight=".71mm">
            <v:stroke joinstyle="round"/>
          </v:rect>
        </w:pict>
      </w:r>
      <w:r>
        <w:rPr>
          <w:noProof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Блок-схема: ручное управление 38" o:spid="_x0000_s1048" type="#_x0000_t119" style="position:absolute;left:0;text-align:left;margin-left:329.55pt;margin-top:11.2pt;width:60.5pt;height:44.9pt;rotation:90;z-index:6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" o:allowincell="f" strokeweight=".71mm"/>
        </w:pict>
      </w:r>
      <w:r>
        <w:rPr>
          <w:noProof/>
        </w:rPr>
        <w:pict>
          <v:shape id="Блок-схема: ручное управление 41" o:spid="_x0000_s1047" type="#_x0000_t119" style="position:absolute;left:0;text-align:left;margin-left:6.4pt;margin-top:11.15pt;width:60.5pt;height:44.9pt;rotation:-90;z-index:7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" o:allowincell="f" strokeweight=".71mm"/>
        </w:pict>
      </w:r>
      <w:r>
        <w:rPr>
          <w:noProof/>
        </w:rPr>
        <w:pict>
          <v:shape id="Блок-схема: ручное управление 66" o:spid="_x0000_s1046" type="#_x0000_t119" style="position:absolute;left:0;text-align:left;margin-left:6.4pt;margin-top:11.15pt;width:60.5pt;height:44.9pt;rotation:-90;z-index:16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" o:allowincell="f" strokeweight=".71mm"/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oval id="Овал 36" o:spid="_x0000_s1045" style="position:absolute;margin-left:181.25pt;margin-top:2.2pt;width:36.9pt;height:36.9pt;z-index:4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" o:allowincell="f" strokeweight=".71mm"/>
        </w:pict>
      </w:r>
      <w:r>
        <w:rPr>
          <w:noProof/>
        </w:rPr>
        <w:pict>
          <v:shape id="Равнобедренный треугольник 42" o:spid="_x0000_s1044" type="#_x0000_t5" style="position:absolute;margin-left:39.55pt;margin-top:12.05pt;width:13.25pt;height:19.6pt;z-index:8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" o:allowincell="f" strokecolor="#c0504d" strokeweight=".71mm"/>
        </w:pict>
      </w:r>
      <w:r>
        <w:rPr>
          <w:noProof/>
        </w:rPr>
        <w:pict>
          <v:shape id="Равнобедренный треугольник 53" o:spid="_x0000_s1043" type="#_x0000_t5" style="position:absolute;margin-left:192.75pt;margin-top:1pt;width:13.25pt;height:19.6pt;z-index:9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" o:allowincell="f" strokecolor="#c0504d" strokeweight=".71mm"/>
        </w:pict>
      </w:r>
      <w:r>
        <w:rPr>
          <w:noProof/>
        </w:rPr>
        <w:pict>
          <v:line id="Прямая соединительная линия 62" o:spid="_x0000_s1042" style="position:absolute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12.1pt" to="20.6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" o:allowincell="f" strokecolor="#4a7ebb" strokeweight="0"/>
        </w:pict>
      </w:r>
      <w:r>
        <w:rPr>
          <w:noProof/>
        </w:rPr>
        <w:pict>
          <v:line id="Прямая соединительная линия 67" o:spid="_x0000_s1041" style="position:absolute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12.05pt" to="20.6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" o:allowincell="f" strokecolor="#4a7ebb" strokeweight="0"/>
        </w:pict>
      </w:r>
      <w:r>
        <w:rPr>
          <w:noProof/>
        </w:rPr>
        <w:pict>
          <v:line id="Прямая соединительная линия 68" o:spid="_x0000_s1040" style="position:absolute;z-index: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85pt,12.1pt" to="37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" o:allowincell="f" strokecolor="#4a7ebb" strokeweight="0"/>
        </w:pict>
      </w:r>
      <w:r>
        <w:rPr>
          <w:noProof/>
        </w:rPr>
        <w:pict>
          <v:line id="Полилиния 111" o:spid="_x0000_s1039" style="position:absolute;z-index:27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" from="32.15pt,1.95pt" to="46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" o:allowincell="f" strokecolor="#385d8a" strokeweight=".71mm"/>
        </w:pict>
      </w:r>
      <w:r>
        <w:rPr>
          <w:rFonts w:eastAsia="Calibri"/>
          <w:b/>
          <w:lang w:eastAsia="en-US"/>
        </w:rPr>
        <w:pict>
          <v:shape id="Полилиния 112" o:spid="_x0000_s1028" style="position:absolute;margin-left:70.15pt;margin-top:10pt;width:2.85pt;height:9.75pt;z-index:29" coordsize="103,347" o:allowincell="f" path="m102,l,305r,l,346e" filled="f" strokecolor="#385d8a" strokeweight=".71mm">
            <v:fill o:detectmouseclick="t"/>
          </v:shape>
        </w:pict>
      </w:r>
      <w:r>
        <w:rPr>
          <w:noProof/>
        </w:rPr>
        <w:pict>
          <v:line id="Полилиния 113" o:spid="_x0000_s1038" style="position:absolute;flip:x;z-index:28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" from="66.1pt,8.25pt" to="67.3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" o:allowincell="f" strokecolor="#385d8a" strokeweight=".71mm"/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oval id="Овал 70" o:spid="_x0000_s1037" style="position:absolute;margin-left:21.75pt;margin-top:2.35pt;width:6.95pt;height:7.55pt;z-index:19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" o:allowincell="f" strokeweight=".71mm"/>
        </w:pict>
      </w:r>
      <w:r>
        <w:rPr>
          <w:noProof/>
        </w:rPr>
        <w:pict>
          <v:oval id="Овал 71" o:spid="_x0000_s1036" style="position:absolute;margin-left:367.95pt;margin-top:2.3pt;width:6.95pt;height:7.55pt;z-index:20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" o:allowincell="f" strokeweight=".71mm"/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shape id="Полилиния 107" o:spid="_x0000_s1035" style="position:absolute;margin-left:25.2pt;margin-top:10.05pt;width:343.35pt;height:62.35pt;z-index:24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coordsize="12112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" o:allowincell="f" path="m,142v461,984,921,1968,1585,2053c2249,2279,3214,660,3983,650v769,-10,860,1592,2215,1484c7552,2025,9832,1013,12111,e" filled="f" strokecolor="#385d8a" strokeweight=".71mm">
            <v:path arrowok="t"/>
          </v:shape>
        </w:pict>
      </w:r>
      <w:r>
        <w:rPr>
          <w:noProof/>
        </w:rPr>
        <w:pict>
          <v:shape id="Полилиния 108" o:spid="_x0000_s1034" style="position:absolute;margin-left:359.3pt;margin-top:9.6pt;width:9.95pt;height:6.85pt;z-index:25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coordsize="379,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" o:allowincell="f" path="m,54c155,27,311,,345,34,378,68,203,258,203,258r,e" filled="f" strokecolor="#385d8a" strokeweight=".71mm">
            <v:path arrowok="t"/>
          </v:shape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oval id="Овал 75" o:spid="_x0000_s1033" style="position:absolute;margin-left:196.15pt;margin-top:8.55pt;width:7.55pt;height:7.55pt;z-index:21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" o:allowincell="f" fillcolor="#4f81bd" strokecolor="#385d8a" strokeweight=".71mm"/>
        </w:pict>
      </w:r>
      <w:r>
        <w:rPr>
          <w:rFonts w:eastAsia="Calibri"/>
          <w:b/>
          <w:lang w:eastAsia="en-US"/>
        </w:rPr>
        <w:pict>
          <v:shape id="Полилиния 90" o:spid="_x0000_s1027" style="position:absolute;margin-left:345.95pt;margin-top:1.15pt;width:10.85pt;height:5.1pt;z-index:30" coordsize="386,183" o:allowincell="f" path="m,l385,182r,e" filled="f" strokecolor="#385d8a" strokeweight=".71mm">
            <v:fill o:detectmouseclick="t"/>
          </v:shape>
        </w:pict>
      </w:r>
      <w:r>
        <w:rPr>
          <w:rFonts w:eastAsia="Calibri"/>
          <w:b/>
          <w:lang w:eastAsia="en-US"/>
        </w:rPr>
        <w:pict>
          <v:shape id="Полилиния 91" o:spid="_x0000_s1026" style="position:absolute;margin-left:338.5pt;margin-top:3.5pt;width:11.45pt;height:5.1pt;z-index:31" coordsize="407,183" o:allowincell="f" path="m,l406,182r,e" filled="f" strokecolor="#385d8a" strokeweight=".71mm">
            <v:fill o:detectmouseclick="t"/>
          </v:shape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shape id="Равнобедренный треугольник 54" o:spid="_x0000_s1032" type="#_x0000_t5" style="position:absolute;margin-left:192.05pt;margin-top:11.5pt;width:13.25pt;height:19.6pt;z-index:10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" o:allowincell="f" strokecolor="#c0504d" strokeweight=".71mm"/>
        </w:pict>
      </w:r>
      <w:r>
        <w:rPr>
          <w:noProof/>
        </w:rPr>
        <w:pict>
          <v:shape id="Равнобедренный треугольник 57" o:spid="_x0000_s1031" type="#_x0000_t5" style="position:absolute;margin-left:129.4pt;margin-top:11.45pt;width:13.25pt;height:19.6pt;z-index:11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" o:allowincell="f" strokecolor="#c0504d" strokeweight=".71mm"/>
        </w:pict>
      </w:r>
      <w:r>
        <w:rPr>
          <w:noProof/>
        </w:rPr>
        <w:pict>
          <v:shape id="Равнобедренный треугольник 58" o:spid="_x0000_s1030" type="#_x0000_t5" style="position:absolute;margin-left:63.6pt;margin-top:11.5pt;width:13.25pt;height:19.6pt;z-index:12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" o:allowincell="f" strokecolor="#c0504d" strokeweight=".71mm"/>
        </w:pict>
      </w:r>
    </w:p>
    <w:p w:rsidR="002E1086" w:rsidRDefault="005D1E97">
      <w:pPr>
        <w:rPr>
          <w:rFonts w:eastAsia="Calibri"/>
          <w:b/>
          <w:lang w:eastAsia="en-US"/>
        </w:rPr>
      </w:pPr>
      <w:r>
        <w:rPr>
          <w:noProof/>
        </w:rPr>
        <w:pict>
          <v:shape id="Равнобедренный треугольник 60" o:spid="_x0000_s1029" type="#_x0000_t5" style="position:absolute;margin-left:360.3pt;margin-top:8.05pt;width:13.25pt;height:19.6pt;z-index:14;visibility:visible;mso-wrap-style:square;mso-wrap-distance-left:10pt;mso-wrap-distance-top:1pt;mso-wrap-distance-right:10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" o:allowincell="f" strokecolor="#c0504d" strokeweight=".71mm"/>
        </w:pict>
      </w:r>
    </w:p>
    <w:p w:rsidR="002E1086" w:rsidRDefault="002E1086">
      <w:pPr>
        <w:rPr>
          <w:rFonts w:eastAsia="Calibri"/>
          <w:b/>
          <w:lang w:eastAsia="en-US"/>
        </w:rPr>
      </w:pPr>
    </w:p>
    <w:p w:rsidR="002E1086" w:rsidRDefault="002E1086">
      <w:pPr>
        <w:rPr>
          <w:rFonts w:eastAsia="Calibri"/>
          <w:b/>
          <w:lang w:eastAsia="en-US"/>
        </w:rPr>
      </w:pPr>
    </w:p>
    <w:p w:rsidR="002E1086" w:rsidRDefault="002E1086">
      <w:pPr>
        <w:jc w:val="both"/>
        <w:rPr>
          <w:b/>
          <w:bCs/>
        </w:rPr>
      </w:pPr>
    </w:p>
    <w:p w:rsidR="002E1086" w:rsidRDefault="002E1086">
      <w:pPr>
        <w:jc w:val="both"/>
        <w:rPr>
          <w:rFonts w:eastAsia="Calibri"/>
          <w:color w:val="FF0000"/>
          <w:lang w:eastAsia="en-US"/>
        </w:rPr>
      </w:pPr>
    </w:p>
    <w:p w:rsidR="002E1086" w:rsidRDefault="005D1E97">
      <w:pPr>
        <w:jc w:val="center"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>Регламент испытаний по силовой подготовке</w:t>
      </w:r>
    </w:p>
    <w:p w:rsidR="002E1086" w:rsidRDefault="005D1E97">
      <w:pPr>
        <w:jc w:val="center"/>
        <w:rPr>
          <w:kern w:val="2"/>
          <w:lang w:eastAsia="ar-SA"/>
        </w:rPr>
      </w:pPr>
      <w:r>
        <w:rPr>
          <w:kern w:val="2"/>
          <w:lang w:eastAsia="ar-SA"/>
        </w:rPr>
        <w:t>Юноши и девушки 7-8-х классов</w:t>
      </w:r>
    </w:p>
    <w:p w:rsidR="002E1086" w:rsidRDefault="002E1086">
      <w:pPr>
        <w:jc w:val="center"/>
        <w:rPr>
          <w:kern w:val="2"/>
          <w:lang w:eastAsia="ar-SA"/>
        </w:rPr>
      </w:pPr>
    </w:p>
    <w:p w:rsidR="002E1086" w:rsidRDefault="005D1E97">
      <w:pPr>
        <w:ind w:firstLine="709"/>
        <w:jc w:val="both"/>
        <w:rPr>
          <w:rStyle w:val="c1"/>
        </w:rPr>
      </w:pPr>
      <w:r>
        <w:rPr>
          <w:rStyle w:val="c1"/>
        </w:rPr>
        <w:t xml:space="preserve">Конкурсное задание заключается в выполнении силового упражнения. </w:t>
      </w:r>
      <w:r>
        <w:rPr>
          <w:kern w:val="2"/>
          <w:lang w:eastAsia="ar-SA"/>
        </w:rPr>
        <w:t xml:space="preserve">Участники должны быть одеты в футболку (спортивную майку), заправленную в спортивные трусы (шорты) или лосины (тайсы). </w:t>
      </w:r>
      <w:r>
        <w:rPr>
          <w:bCs/>
        </w:rPr>
        <w:t xml:space="preserve">Упражнение может выполняться в носках, чешках или босиком. </w:t>
      </w:r>
      <w:r>
        <w:rPr>
          <w:rStyle w:val="c1"/>
        </w:rPr>
        <w:t>Использование украшений не допускается.</w:t>
      </w:r>
    </w:p>
    <w:p w:rsidR="002E1086" w:rsidRDefault="005D1E97">
      <w:pPr>
        <w:pStyle w:val="aa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выполнения упражнения участнику пр</w:t>
      </w:r>
      <w:r>
        <w:rPr>
          <w:rFonts w:ascii="Times New Roman" w:hAnsi="Times New Roman" w:cs="Times New Roman"/>
          <w:b/>
          <w:sz w:val="24"/>
          <w:szCs w:val="24"/>
        </w:rPr>
        <w:t>едоставляется только одна попытка.</w:t>
      </w:r>
    </w:p>
    <w:p w:rsidR="002E1086" w:rsidRDefault="005D1E9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</w:t>
      </w:r>
      <w:r>
        <w:rPr>
          <w:rFonts w:ascii="Times New Roman" w:hAnsi="Times New Roman" w:cs="Times New Roman"/>
          <w:sz w:val="24"/>
          <w:szCs w:val="24"/>
        </w:rPr>
        <w:t>щего оборудования – освещение, задымление помещения и т. п. При возникновении указанных выше ситуаций участник должен немедленно прекратить выступление. Если выступление будет завершено, оно будет оценено. Только главный судья имеет право разрешить повторн</w:t>
      </w:r>
      <w:r>
        <w:rPr>
          <w:rFonts w:ascii="Times New Roman" w:hAnsi="Times New Roman" w:cs="Times New Roman"/>
          <w:sz w:val="24"/>
          <w:szCs w:val="24"/>
        </w:rPr>
        <w:t>ое выступление упражнения. В этом случае участник выполняет своё упражнение сначала после выступления всех участников данной смены. Если выступление прервано по вине участника, повторное выполнение упражнения не разрешается. После вызова у участника есть 1</w:t>
      </w:r>
      <w:r>
        <w:rPr>
          <w:rFonts w:ascii="Times New Roman" w:hAnsi="Times New Roman" w:cs="Times New Roman"/>
          <w:sz w:val="24"/>
          <w:szCs w:val="24"/>
        </w:rPr>
        <w:t xml:space="preserve">0 с., чтобы начать выполнять задание. Сигналом готовности участника к началу выступления служит поднятая вверх рука. Упражнение, выполненное без вызова, не  оценивается. Оценка действий участника и продолжительность упражнения фиксируется с момента подачи </w:t>
      </w:r>
      <w:r>
        <w:rPr>
          <w:rFonts w:ascii="Times New Roman" w:hAnsi="Times New Roman" w:cs="Times New Roman"/>
          <w:sz w:val="24"/>
          <w:szCs w:val="24"/>
        </w:rPr>
        <w:t xml:space="preserve">команды </w:t>
      </w:r>
      <w:r>
        <w:rPr>
          <w:rFonts w:ascii="Times New Roman" w:hAnsi="Times New Roman" w:cs="Times New Roman"/>
          <w:b/>
          <w:sz w:val="24"/>
          <w:szCs w:val="24"/>
        </w:rPr>
        <w:t xml:space="preserve">«Марш!». </w:t>
      </w:r>
      <w:r>
        <w:rPr>
          <w:rFonts w:ascii="Times New Roman" w:hAnsi="Times New Roman" w:cs="Times New Roman"/>
          <w:sz w:val="24"/>
          <w:szCs w:val="24"/>
        </w:rPr>
        <w:t xml:space="preserve">Судьи оценивают качество выполнения и время, учитывая заранее оговорённые специальные требования к технике выполнения. </w:t>
      </w:r>
    </w:p>
    <w:p w:rsidR="002E1086" w:rsidRDefault="005D1E97">
      <w:pPr>
        <w:ind w:firstLine="708"/>
        <w:jc w:val="both"/>
        <w:rPr>
          <w:color w:val="000000"/>
        </w:rPr>
      </w:pPr>
      <w:r>
        <w:rPr>
          <w:b/>
          <w:iCs/>
        </w:rPr>
        <w:t>Программа выступления</w:t>
      </w:r>
      <w:r>
        <w:rPr>
          <w:b/>
          <w:color w:val="000000"/>
        </w:rPr>
        <w:t xml:space="preserve"> юноши: </w:t>
      </w:r>
      <w:r>
        <w:rPr>
          <w:color w:val="000000"/>
        </w:rPr>
        <w:t>подтягивания в висе на перекладине.</w:t>
      </w:r>
    </w:p>
    <w:p w:rsidR="002E1086" w:rsidRDefault="005D1E97">
      <w:pPr>
        <w:jc w:val="both"/>
      </w:pPr>
      <w:r>
        <w:rPr>
          <w:color w:val="000000"/>
        </w:rPr>
        <w:t xml:space="preserve">   </w:t>
      </w:r>
      <w:r>
        <w:t xml:space="preserve">Конкурсное испытание заключается в подтягивании в </w:t>
      </w:r>
      <w:r>
        <w:t>висе на перекладине по существующим правилам (каждому участнику даётся одна попытка).</w:t>
      </w:r>
    </w:p>
    <w:p w:rsidR="002E1086" w:rsidRDefault="005D1E97">
      <w:pPr>
        <w:jc w:val="both"/>
      </w:pPr>
      <w:r>
        <w:t>Исходное положение – вис на вытянутых руках хватом сверху (большими пальцами внутрь), затем подъём, вис на согнутых руках и опускание. Во время подтягивания, которое выпо</w:t>
      </w:r>
      <w:r>
        <w:t>лняется до уровня, на котором подбородок оказывается выше перекладины, туловище и ноги выпрямлены, носки оттянуты, голова держится прямо.</w:t>
      </w:r>
    </w:p>
    <w:p w:rsidR="002E1086" w:rsidRDefault="005D1E97">
      <w:pPr>
        <w:jc w:val="both"/>
      </w:pPr>
      <w:r>
        <w:rPr>
          <w:b/>
        </w:rPr>
        <w:t>Оборудование</w:t>
      </w:r>
      <w:r>
        <w:t>: свисток, высокая перекладина, гимнастический мат, протокол.</w:t>
      </w:r>
    </w:p>
    <w:p w:rsidR="002E1086" w:rsidRDefault="005D1E97">
      <w:pPr>
        <w:jc w:val="both"/>
        <w:rPr>
          <w:color w:val="000000"/>
        </w:rPr>
      </w:pPr>
      <w:r>
        <w:rPr>
          <w:b/>
        </w:rPr>
        <w:t>Оценка исполнения.</w:t>
      </w:r>
      <w:r>
        <w:rPr>
          <w:i/>
        </w:rPr>
        <w:t xml:space="preserve"> </w:t>
      </w:r>
      <w:r>
        <w:rPr>
          <w:color w:val="000000"/>
        </w:rPr>
        <w:t xml:space="preserve">Фиксируется </w:t>
      </w:r>
      <w:r>
        <w:rPr>
          <w:b/>
          <w:i/>
          <w:iCs/>
          <w:color w:val="000000"/>
        </w:rPr>
        <w:t>большее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колич</w:t>
      </w:r>
      <w:r>
        <w:rPr>
          <w:color w:val="000000"/>
        </w:rPr>
        <w:t xml:space="preserve">ество раз. </w:t>
      </w:r>
    </w:p>
    <w:p w:rsidR="002E1086" w:rsidRDefault="005D1E97">
      <w:pPr>
        <w:jc w:val="both"/>
        <w:rPr>
          <w:b/>
          <w:color w:val="000000"/>
        </w:rPr>
      </w:pPr>
      <w:r>
        <w:rPr>
          <w:color w:val="000000"/>
        </w:rPr>
        <w:t>Движения, выполненные с нарушением правил, не засчитываются: рывки, подбородок ниже перекладины, руки не разогнуты, ноги поднимаются или сгибаются (</w:t>
      </w:r>
      <w:r>
        <w:rPr>
          <w:b/>
          <w:color w:val="000000"/>
        </w:rPr>
        <w:t>результат не засчитывается).</w:t>
      </w:r>
    </w:p>
    <w:p w:rsidR="002E1086" w:rsidRDefault="002E1086">
      <w:pPr>
        <w:ind w:firstLine="708"/>
        <w:jc w:val="both"/>
        <w:rPr>
          <w:b/>
          <w:color w:val="000000"/>
        </w:rPr>
      </w:pPr>
    </w:p>
    <w:p w:rsidR="002E1086" w:rsidRDefault="005D1E97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Программа выступления девушки: </w:t>
      </w:r>
      <w:r>
        <w:rPr>
          <w:color w:val="000000"/>
        </w:rPr>
        <w:t>вис на согнутых руках на высокой п</w:t>
      </w:r>
      <w:r>
        <w:rPr>
          <w:color w:val="000000"/>
        </w:rPr>
        <w:t>ерекладине.</w:t>
      </w:r>
      <w:r>
        <w:rPr>
          <w:b/>
          <w:color w:val="000000"/>
        </w:rPr>
        <w:t xml:space="preserve"> </w:t>
      </w:r>
    </w:p>
    <w:p w:rsidR="002E1086" w:rsidRDefault="005D1E97">
      <w:pPr>
        <w:jc w:val="both"/>
      </w:pPr>
      <w:r>
        <w:rPr>
          <w:color w:val="000000"/>
        </w:rPr>
        <w:t xml:space="preserve">   </w:t>
      </w:r>
      <w:r>
        <w:t>Конкурсное испытание заключается в висе на согнутых руках на высокой перекладине по существующим правилам (каждой участнице дается одна попытка).</w:t>
      </w:r>
    </w:p>
    <w:p w:rsidR="002E1086" w:rsidRDefault="005D1E97">
      <w:pPr>
        <w:jc w:val="both"/>
        <w:rPr>
          <w:color w:val="000000"/>
        </w:rPr>
      </w:pPr>
      <w:r>
        <w:t xml:space="preserve">   Участница принимает исходное положение </w:t>
      </w:r>
      <w:r>
        <w:rPr>
          <w:b/>
        </w:rPr>
        <w:t>хват сверху</w:t>
      </w:r>
      <w:r>
        <w:t xml:space="preserve"> на высокой перекладине, точка захвата на</w:t>
      </w:r>
      <w:r>
        <w:t xml:space="preserve">ходится параллельно плечевому суставу, подбородок не касается перекладины, </w:t>
      </w:r>
      <w:r>
        <w:lastRenderedPageBreak/>
        <w:t xml:space="preserve">необходимо зафиксировать это положение туловища. Судья </w:t>
      </w:r>
      <w:r>
        <w:rPr>
          <w:b/>
        </w:rPr>
        <w:t>включает</w:t>
      </w:r>
      <w:r>
        <w:t xml:space="preserve"> секундомер, когда участница приняла исходное положение вис на согнутых.</w:t>
      </w:r>
      <w:r>
        <w:rPr>
          <w:color w:val="000000"/>
        </w:rPr>
        <w:t xml:space="preserve"> </w:t>
      </w:r>
      <w:r>
        <w:t xml:space="preserve">Ноги прямые, не касаются пола, подбородок не </w:t>
      </w:r>
      <w:r>
        <w:t>касается перекладины.</w:t>
      </w:r>
    </w:p>
    <w:p w:rsidR="002E1086" w:rsidRDefault="005D1E97">
      <w:pPr>
        <w:jc w:val="both"/>
      </w:pPr>
      <w:r>
        <w:rPr>
          <w:b/>
        </w:rPr>
        <w:t>Оборудование</w:t>
      </w:r>
      <w:r>
        <w:t xml:space="preserve">: секундомер, свисток, </w:t>
      </w:r>
      <w:r>
        <w:rPr>
          <w:color w:val="000000"/>
        </w:rPr>
        <w:t>высокая перекладина, гимнастический мат</w:t>
      </w:r>
      <w:r>
        <w:t>, протокол.</w:t>
      </w:r>
    </w:p>
    <w:p w:rsidR="002E1086" w:rsidRDefault="005D1E97">
      <w:pPr>
        <w:jc w:val="both"/>
        <w:rPr>
          <w:color w:val="000000"/>
        </w:rPr>
      </w:pPr>
      <w:r>
        <w:rPr>
          <w:b/>
        </w:rPr>
        <w:t>Оценка исполнения.</w:t>
      </w:r>
      <w:r>
        <w:rPr>
          <w:i/>
        </w:rPr>
        <w:t xml:space="preserve"> </w:t>
      </w:r>
      <w:r>
        <w:rPr>
          <w:color w:val="000000"/>
        </w:rPr>
        <w:t xml:space="preserve">Результат измеряется с точностью до 0,01 секунды. </w:t>
      </w:r>
    </w:p>
    <w:p w:rsidR="002E1086" w:rsidRDefault="005D1E97">
      <w:pPr>
        <w:jc w:val="both"/>
        <w:rPr>
          <w:b/>
          <w:color w:val="000000"/>
        </w:rPr>
      </w:pPr>
      <w:r>
        <w:rPr>
          <w:color w:val="000000"/>
        </w:rPr>
        <w:t xml:space="preserve">Секундомер </w:t>
      </w:r>
      <w:r>
        <w:rPr>
          <w:b/>
          <w:color w:val="000000"/>
        </w:rPr>
        <w:t>выключается</w:t>
      </w:r>
      <w:r>
        <w:rPr>
          <w:color w:val="000000"/>
        </w:rPr>
        <w:t>,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если участница коснулась перекладины подбородком, </w:t>
      </w:r>
      <w:r>
        <w:rPr>
          <w:color w:val="000000"/>
        </w:rPr>
        <w:t>сделала перехват руками, изменила положение ног.</w:t>
      </w:r>
    </w:p>
    <w:p w:rsidR="002E1086" w:rsidRDefault="002E1086">
      <w:pPr>
        <w:pStyle w:val="c21"/>
        <w:spacing w:beforeAutospacing="0" w:afterAutospacing="0"/>
        <w:jc w:val="both"/>
        <w:rPr>
          <w:kern w:val="2"/>
          <w:lang w:eastAsia="ar-SA"/>
        </w:rPr>
      </w:pPr>
    </w:p>
    <w:p w:rsidR="002E1086" w:rsidRDefault="005D1E97">
      <w:pPr>
        <w:jc w:val="center"/>
        <w:rPr>
          <w:b/>
        </w:rPr>
      </w:pPr>
      <w:r>
        <w:rPr>
          <w:b/>
          <w:kern w:val="2"/>
          <w:lang w:eastAsia="ar-SA"/>
        </w:rPr>
        <w:t xml:space="preserve">Регламент испытаний по </w:t>
      </w:r>
      <w:r>
        <w:rPr>
          <w:b/>
        </w:rPr>
        <w:t>лёгкой атлетике</w:t>
      </w:r>
    </w:p>
    <w:p w:rsidR="002E1086" w:rsidRDefault="005D1E97">
      <w:pPr>
        <w:jc w:val="center"/>
        <w:rPr>
          <w:kern w:val="2"/>
          <w:lang w:eastAsia="ar-SA"/>
        </w:rPr>
      </w:pPr>
      <w:r>
        <w:rPr>
          <w:kern w:val="2"/>
          <w:lang w:eastAsia="ar-SA"/>
        </w:rPr>
        <w:t>Юноши и девушки 7-8-х классов</w:t>
      </w:r>
    </w:p>
    <w:p w:rsidR="002E1086" w:rsidRDefault="002E1086">
      <w:pPr>
        <w:jc w:val="both"/>
        <w:rPr>
          <w:kern w:val="2"/>
          <w:lang w:eastAsia="ar-SA"/>
        </w:rPr>
      </w:pPr>
    </w:p>
    <w:p w:rsidR="002E1086" w:rsidRDefault="005D1E97">
      <w:pPr>
        <w:ind w:firstLine="709"/>
        <w:jc w:val="both"/>
        <w:rPr>
          <w:rStyle w:val="c1"/>
        </w:rPr>
      </w:pPr>
      <w:r>
        <w:rPr>
          <w:rStyle w:val="c1"/>
        </w:rPr>
        <w:t xml:space="preserve">Конкурсное задание заключается в </w:t>
      </w:r>
      <w:r>
        <w:t>преодолении дистанции на время.</w:t>
      </w:r>
      <w:r>
        <w:rPr>
          <w:rStyle w:val="c1"/>
        </w:rPr>
        <w:t xml:space="preserve"> </w:t>
      </w:r>
      <w:r>
        <w:rPr>
          <w:rFonts w:eastAsia="Calibri"/>
          <w:lang w:eastAsia="en-US"/>
        </w:rPr>
        <w:t>Участники должны быть одеты в футболку (спортивную майку), заправленну</w:t>
      </w:r>
      <w:r>
        <w:rPr>
          <w:rFonts w:eastAsia="Calibri"/>
          <w:lang w:eastAsia="en-US"/>
        </w:rPr>
        <w:t>ю в спортивные трусы (шорты) или лосины (тайсы), и кроссовки (кеды) с нескользкой подошвой. Использование украшений не допускается.</w:t>
      </w:r>
    </w:p>
    <w:p w:rsidR="002E1086" w:rsidRDefault="005D1E9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выполнения упражнения участнику предоставляется только одна попытка.</w:t>
      </w:r>
    </w:p>
    <w:p w:rsidR="002E1086" w:rsidRDefault="005D1E9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Выступление участника не может быть нач</w:t>
      </w:r>
      <w:r>
        <w:rPr>
          <w:rFonts w:ascii="Times New Roman" w:hAnsi="Times New Roman" w:cs="Times New Roman"/>
          <w:sz w:val="24"/>
          <w:szCs w:val="24"/>
        </w:rPr>
        <w:t>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общего оборудования – освещение, задымление помещения и т. п. При возникнове</w:t>
      </w:r>
      <w:r>
        <w:rPr>
          <w:rFonts w:ascii="Times New Roman" w:hAnsi="Times New Roman" w:cs="Times New Roman"/>
          <w:sz w:val="24"/>
          <w:szCs w:val="24"/>
        </w:rPr>
        <w:t>нии указанных выше ситуаций участник должен немедленно прекратить выступление. Если выступление будет завершено, оно будет оценено. Только главный судья имеет право разрешить повторное выступление упражнения. В этом случае участник выполняет своё упражнени</w:t>
      </w:r>
      <w:r>
        <w:rPr>
          <w:rFonts w:ascii="Times New Roman" w:hAnsi="Times New Roman" w:cs="Times New Roman"/>
          <w:sz w:val="24"/>
          <w:szCs w:val="24"/>
        </w:rPr>
        <w:t>е сначала после выступления всех участников данной смены. Если выступление прервано по вине участника, повторное выполнение упражнения не разрешается. После вызова у участника есть 10 с., чтобы начать выполнять задание. Сигналом готовности участника к нача</w:t>
      </w:r>
      <w:r>
        <w:rPr>
          <w:rFonts w:ascii="Times New Roman" w:hAnsi="Times New Roman" w:cs="Times New Roman"/>
          <w:sz w:val="24"/>
          <w:szCs w:val="24"/>
        </w:rPr>
        <w:t xml:space="preserve">лу выступления служит поднятая вверх рука. Упражнение, выполненное без вызова, не  оценивается. Оценка действий участника и продолжительность упражнения фиксируется с момента подачи команды </w:t>
      </w:r>
      <w:r>
        <w:rPr>
          <w:rFonts w:ascii="Times New Roman" w:hAnsi="Times New Roman" w:cs="Times New Roman"/>
          <w:b/>
          <w:sz w:val="24"/>
          <w:szCs w:val="24"/>
        </w:rPr>
        <w:t xml:space="preserve">«Марш!». </w:t>
      </w:r>
      <w:r>
        <w:rPr>
          <w:rFonts w:ascii="Times New Roman" w:hAnsi="Times New Roman" w:cs="Times New Roman"/>
          <w:sz w:val="24"/>
          <w:szCs w:val="24"/>
        </w:rPr>
        <w:t>Судьи оценивают качество выполнения и время, учитывая зар</w:t>
      </w:r>
      <w:r>
        <w:rPr>
          <w:rFonts w:ascii="Times New Roman" w:hAnsi="Times New Roman" w:cs="Times New Roman"/>
          <w:sz w:val="24"/>
          <w:szCs w:val="24"/>
        </w:rPr>
        <w:t xml:space="preserve">анее оговорённые специальные требования к технике выполнения. </w:t>
      </w:r>
    </w:p>
    <w:p w:rsidR="002E1086" w:rsidRDefault="002E1086">
      <w:pPr>
        <w:jc w:val="both"/>
        <w:rPr>
          <w:b/>
          <w:color w:val="FF0000"/>
        </w:rPr>
      </w:pPr>
    </w:p>
    <w:p w:rsidR="002E1086" w:rsidRDefault="005D1E97">
      <w:pPr>
        <w:jc w:val="center"/>
        <w:rPr>
          <w:b/>
          <w:bCs/>
        </w:rPr>
      </w:pPr>
      <w:r>
        <w:rPr>
          <w:b/>
          <w:bCs/>
        </w:rPr>
        <w:t>5-6, 7-8, 9-11-й класс</w:t>
      </w:r>
    </w:p>
    <w:p w:rsidR="002E1086" w:rsidRDefault="005D1E97">
      <w:pPr>
        <w:jc w:val="both"/>
      </w:pPr>
      <w:r>
        <w:rPr>
          <w:b/>
          <w:iCs/>
          <w:u w:val="single"/>
        </w:rPr>
        <w:t>Программа выступления.</w:t>
      </w:r>
      <w:r>
        <w:rPr>
          <w:i/>
          <w:iCs/>
        </w:rPr>
        <w:t xml:space="preserve"> </w:t>
      </w:r>
      <w:r>
        <w:t>Челночный бег:</w:t>
      </w:r>
    </w:p>
    <w:p w:rsidR="002E1086" w:rsidRDefault="002E1086">
      <w:pPr>
        <w:jc w:val="both"/>
        <w:rPr>
          <w:b/>
        </w:rPr>
      </w:pPr>
    </w:p>
    <w:p w:rsidR="002E1086" w:rsidRDefault="005D1E97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8 по 9 метров     девушки       7–8-й класс, </w:t>
      </w:r>
    </w:p>
    <w:p w:rsidR="002E1086" w:rsidRDefault="005D1E97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10 по 9 метров     юноши          7–8-й класс, </w:t>
      </w:r>
    </w:p>
    <w:p w:rsidR="002E1086" w:rsidRDefault="002E1086">
      <w:pPr>
        <w:jc w:val="both"/>
        <w:rPr>
          <w:b/>
        </w:rPr>
      </w:pPr>
    </w:p>
    <w:p w:rsidR="002E1086" w:rsidRDefault="005D1E97">
      <w:pPr>
        <w:jc w:val="both"/>
        <w:rPr>
          <w:iCs/>
        </w:rPr>
      </w:pPr>
      <w:r>
        <w:t xml:space="preserve">        </w:t>
      </w:r>
      <w:r>
        <w:t xml:space="preserve">Выполняется в спортивном зале. Исходное положение: по команде судьи </w:t>
      </w:r>
      <w:r>
        <w:rPr>
          <w:b/>
        </w:rPr>
        <w:t>«На старт»</w:t>
      </w:r>
      <w:r>
        <w:t xml:space="preserve"> участник подходит к линии «Старт-финиш» и встаёт рядом с фишкой. На другой линии на расстоянии девяти метров стоит 2-я фишка. По команде </w:t>
      </w:r>
      <w:r>
        <w:rPr>
          <w:b/>
        </w:rPr>
        <w:t>«Внимание!»</w:t>
      </w:r>
      <w:r>
        <w:t xml:space="preserve"> участник принимает положение</w:t>
      </w:r>
      <w:r>
        <w:t xml:space="preserve"> высокого старта. По команде </w:t>
      </w:r>
      <w:r>
        <w:rPr>
          <w:b/>
        </w:rPr>
        <w:t>«Марш!»</w:t>
      </w:r>
      <w:r>
        <w:t xml:space="preserve"> участник бежит к противоположной линии. Подбежав к ней, огибает фишку и бежит обратно. Подбежав к линии «Старт–финиш», огибает фишку и бежит обратно.</w:t>
      </w:r>
      <w:r>
        <w:rPr>
          <w:iCs/>
        </w:rPr>
        <w:t xml:space="preserve"> Секундомер включается по команде </w:t>
      </w:r>
      <w:r>
        <w:rPr>
          <w:b/>
          <w:iCs/>
        </w:rPr>
        <w:t>«Марш!»</w:t>
      </w:r>
      <w:r>
        <w:rPr>
          <w:iCs/>
        </w:rPr>
        <w:t xml:space="preserve"> и выключается в момент, когд</w:t>
      </w:r>
      <w:r>
        <w:rPr>
          <w:iCs/>
        </w:rPr>
        <w:t xml:space="preserve">а ученик пересекает линию финиша. </w:t>
      </w:r>
    </w:p>
    <w:p w:rsidR="002E1086" w:rsidRDefault="005D1E97">
      <w:pPr>
        <w:jc w:val="both"/>
        <w:rPr>
          <w:b/>
        </w:rPr>
      </w:pPr>
      <w:r>
        <w:rPr>
          <w:b/>
        </w:rPr>
        <w:t xml:space="preserve">                 </w:t>
      </w:r>
    </w:p>
    <w:p w:rsidR="002E1086" w:rsidRDefault="005D1E97">
      <w:pPr>
        <w:jc w:val="both"/>
        <w:rPr>
          <w:b/>
        </w:rPr>
      </w:pPr>
      <w:r>
        <w:rPr>
          <w:b/>
        </w:rPr>
        <w:t xml:space="preserve">                                                 девушки 7–8-х классов        </w:t>
      </w:r>
      <w:r>
        <w:t>пробегают</w:t>
      </w:r>
      <w:r>
        <w:rPr>
          <w:b/>
        </w:rPr>
        <w:t xml:space="preserve">        4 круга,</w:t>
      </w:r>
    </w:p>
    <w:p w:rsidR="002E1086" w:rsidRDefault="005D1E97">
      <w:pPr>
        <w:jc w:val="both"/>
        <w:rPr>
          <w:b/>
        </w:rPr>
      </w:pPr>
      <w:r>
        <w:rPr>
          <w:b/>
        </w:rPr>
        <w:t xml:space="preserve">                                                 юноши 7–8-х классов           </w:t>
      </w:r>
      <w:r>
        <w:t>пробегают</w:t>
      </w:r>
      <w:r>
        <w:rPr>
          <w:b/>
        </w:rPr>
        <w:t xml:space="preserve">        5 кругов,</w:t>
      </w:r>
    </w:p>
    <w:p w:rsidR="002E1086" w:rsidRDefault="005D1E97">
      <w:pPr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:rsidR="002E1086" w:rsidRDefault="002E1086">
      <w:pPr>
        <w:jc w:val="both"/>
        <w:rPr>
          <w:i/>
          <w:iCs/>
          <w:color w:val="FF0000"/>
        </w:rPr>
      </w:pPr>
    </w:p>
    <w:p w:rsidR="002E1086" w:rsidRDefault="005D1E97">
      <w:pPr>
        <w:jc w:val="both"/>
      </w:pPr>
      <w:r>
        <w:rPr>
          <w:b/>
          <w:u w:val="single"/>
        </w:rPr>
        <w:t>Оборудование</w:t>
      </w:r>
      <w:r>
        <w:t xml:space="preserve">: свисток, </w:t>
      </w:r>
      <w:r>
        <w:rPr>
          <w:bCs/>
        </w:rPr>
        <w:t>рулетка, 2 фишки, секундомер,</w:t>
      </w:r>
      <w:r>
        <w:t xml:space="preserve"> протокол.</w:t>
      </w:r>
    </w:p>
    <w:p w:rsidR="002E1086" w:rsidRDefault="005D1E97">
      <w:pPr>
        <w:spacing w:line="23" w:lineRule="atLeast"/>
        <w:jc w:val="both"/>
      </w:pPr>
      <w:r>
        <w:rPr>
          <w:b/>
          <w:u w:val="single"/>
        </w:rPr>
        <w:t>Оценка исполнения.</w:t>
      </w:r>
      <w:r>
        <w:rPr>
          <w:i/>
        </w:rPr>
        <w:t xml:space="preserve"> </w:t>
      </w:r>
      <w:r>
        <w:rPr>
          <w:iCs/>
        </w:rPr>
        <w:t xml:space="preserve">Судья фиксирует время прохождения с точностью до 0.01 секунды. Задание выполняется один раз. </w:t>
      </w:r>
      <w:r>
        <w:t>Штрафы: каса</w:t>
      </w:r>
      <w:r>
        <w:t xml:space="preserve">ние фишки </w:t>
      </w:r>
      <w:r>
        <w:rPr>
          <w:b/>
        </w:rPr>
        <w:t xml:space="preserve">– + 2 секунды, </w:t>
      </w:r>
      <w:r>
        <w:t xml:space="preserve">перепрыгивание через фишку </w:t>
      </w:r>
      <w:r>
        <w:rPr>
          <w:b/>
        </w:rPr>
        <w:t>– + 2 секунды.</w:t>
      </w:r>
    </w:p>
    <w:sectPr w:rsidR="002E1086" w:rsidSect="00BE5543">
      <w:pgSz w:w="11906" w:h="16838"/>
      <w:pgMar w:top="426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676"/>
    <w:multiLevelType w:val="multilevel"/>
    <w:tmpl w:val="D4124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6D63B5"/>
    <w:multiLevelType w:val="multilevel"/>
    <w:tmpl w:val="D5E442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7D62D50"/>
    <w:multiLevelType w:val="multilevel"/>
    <w:tmpl w:val="108E934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086"/>
    <w:rsid w:val="002E1086"/>
    <w:rsid w:val="005D1E97"/>
    <w:rsid w:val="00BE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9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qFormat/>
  </w:style>
  <w:style w:type="character" w:customStyle="1" w:styleId="a3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styleId="a4">
    <w:name w:val="Strong"/>
    <w:qFormat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21">
    <w:name w:val="c21"/>
    <w:basedOn w:val="a"/>
    <w:qFormat/>
    <w:pPr>
      <w:spacing w:beforeAutospacing="1" w:afterAutospacing="1"/>
    </w:pPr>
  </w:style>
  <w:style w:type="paragraph" w:styleId="aa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paragraph" w:customStyle="1" w:styleId="ab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1335</Words>
  <Characters>7612</Characters>
  <Application>Microsoft Office Word</Application>
  <DocSecurity>0</DocSecurity>
  <Lines>63</Lines>
  <Paragraphs>17</Paragraphs>
  <ScaleCrop>false</ScaleCrop>
  <Company/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Татьяна</cp:lastModifiedBy>
  <cp:revision>4</cp:revision>
  <dcterms:created xsi:type="dcterms:W3CDTF">2018-08-22T17:25:00Z</dcterms:created>
  <dcterms:modified xsi:type="dcterms:W3CDTF">2022-10-18T05:32:00Z</dcterms:modified>
  <dc:language>ru-RU</dc:language>
  <cp:version>0900.0100.01</cp:version>
</cp:coreProperties>
</file>